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rbel" w:eastAsia="Arial Unicode MS" w:hAnsi="Corbel" w:cs="Arial"/>
          <w:b/>
          <w:sz w:val="24"/>
          <w:szCs w:val="24"/>
          <w:bdr w:val="nil"/>
        </w:rPr>
      </w:pPr>
      <w:bookmarkStart w:id="0" w:name="_GoBack"/>
      <w:bookmarkEnd w:id="0"/>
      <w:r w:rsidRPr="00051C8F">
        <w:rPr>
          <w:rFonts w:ascii="Corbel" w:eastAsia="Arial Unicode MS" w:hAnsi="Corbel" w:cs="Arial"/>
          <w:b/>
          <w:sz w:val="24"/>
          <w:szCs w:val="24"/>
          <w:bdr w:val="nil"/>
        </w:rPr>
        <w:t>СЦЕНАРИЙ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rbel" w:eastAsia="Arial Unicode MS" w:hAnsi="Corbel" w:cs="Arial"/>
          <w:b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b/>
          <w:sz w:val="24"/>
          <w:szCs w:val="24"/>
          <w:bdr w:val="nil"/>
        </w:rPr>
        <w:t>общероссийского урока  «Время доверять!»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(45 минут) для детей 7-11 лет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rbel" w:eastAsia="Arial Unicode MS" w:hAnsi="Corbel" w:cs="Arial Unicode MS"/>
          <w:sz w:val="26"/>
          <w:szCs w:val="26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Часть 1. Объяснение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На доске крупно тема урока - “Телефон доверия”.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Внизу крупными цифрами - “8-800-2000-122”.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 xml:space="preserve">1.1 Знакомство с темой (7 минут)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Ведущий:</w:t>
      </w:r>
    </w:p>
    <w:p w:rsidR="00051C8F" w:rsidRPr="00051C8F" w:rsidRDefault="00051C8F" w:rsidP="00051C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Добрый день, дорогие друзья! Сегодня 17 мая - Международный день детского  телефона доверия. Кто из вас слышал о телефоне доверия? Что вы об этом знаете? Как вы думаете, почему он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появился  и для чего нужен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телефон доверия?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Cs/>
          <w:sz w:val="24"/>
          <w:szCs w:val="24"/>
          <w:bdr w:val="nil"/>
          <w:lang w:eastAsia="ru-RU"/>
        </w:rPr>
        <w:t xml:space="preserve">А у вас возникали моменты в жизни, когда вам срочно нужен был совет? А чей совет вы хотели бы услышать, кому могли бы рассказать о проблеме?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(дети отвечают).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Как вы думаете, а кто придумал телефона доверия и зачем?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(дети отвечают).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Телефон доверия появился в 1953 году. Англичанин Чад Вара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разместил в одной из газет свой телефон и предложил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всем людям, которые испытывают трудности в жизни, звонить ему, чтобы он смог их морально поддержать. Он думал о тех, кому не с кем посоветоваться, о тех, кто по какой-то причине одинок, или не может рассказать о том, что с ним случилось никому из своих близких и друзей. А как вы думаете, много людей ему позвонило?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(дети отвечают).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Ему поступило очень много звонков! Он даже не предполагал, скольким людям нужна поддержка. А у вас бывали такие моменты? Вы позвонили бы, увидев такое объявление? Почему?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Corbel" w:eastAsia="Calibri" w:hAnsi="Corbel" w:cs="Arial"/>
          <w:iCs/>
          <w:sz w:val="24"/>
          <w:szCs w:val="24"/>
          <w:u w:color="000000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 </w:t>
      </w: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Чад Вара даже не предполагал, что простое объявление в газете положит начало целому движению взаимопомощи по всему миру. Сейчас во всех странах существуют службы телефонов доверия. Они работают днём и ночью. В любое время вы можете услышать совет профессионального психолога. И сегодня это уже не удивительно. А тогда Чат Вара понял одну простую, но очень важную вещь.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Какую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, как вы думаете?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Corbel" w:eastAsia="Calibri" w:hAnsi="Corbel" w:cs="Arial"/>
          <w:position w:val="4"/>
          <w:sz w:val="24"/>
          <w:szCs w:val="24"/>
          <w:u w:color="000000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Верно! Он понял, что всем в трудной ситуации нужна дружеская поддержка. И неважно, кто этот человек. Главное, чтобы именно тогда, когда вам плохо, он оказался рядом, на том конце провода и услышал, понял вас. И дал совет. Вот у вас есть друзья?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Corbel" w:eastAsia="Calibri" w:hAnsi="Corbel" w:cs="Arial"/>
          <w:position w:val="4"/>
          <w:sz w:val="24"/>
          <w:szCs w:val="24"/>
          <w:u w:color="000000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И они всегда вас поддерживают?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(дети отвечают) </w:t>
      </w: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А когда ваши друзья вас поддерживают? Расскажете? (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бывают проблемы, о которых вы не можете рассказать друзьям?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 xml:space="preserve">(дети отвечают)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К сожалению, порой в жизни случаются такие ситуации, когда ты не можешь о чем-то рассказать своему другу. Когда это что-то очень личное. И вот поэтому нам уже знакомый Чад Вара стал искать людей, чтобы они помогали ему в этом непростом, но очень важном и ответственном деле. И нашел. Так родилось всемирное движение людей, оказывающих помощь другим людям по телефону. С 2010 года всероссийский телефон доверия работает и у нас в стране. Из любого города вы можете позвонить по телефону 8-800-2000-122, и вас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выслушают и постараются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помочь. Вы можете позвонить с любого телефона – городского, мобильного, даже из телефонной будки – звонок будет бесплатным. Помощь оказывается в большинстве городов круглосуточно и анонимно, то есть, никто и никогда не узнает, что вы туда звонили.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1.2 Углубление в тему (7 минут)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  <w:t xml:space="preserve">Ведущий урока прикрепляет на доску лист </w:t>
      </w:r>
      <w:proofErr w:type="spellStart"/>
      <w:r w:rsidRPr="00051C8F"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  <w:t>флипчарта</w:t>
      </w:r>
      <w:proofErr w:type="spellEnd"/>
      <w:r w:rsidRPr="00051C8F"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  <w:t xml:space="preserve"> или ватмана, на котором заранее нарисован ребенок (девочка или мальчик), либо схематично изображает ребенка на доске.  </w:t>
      </w:r>
    </w:p>
    <w:p w:rsidR="00051C8F" w:rsidRPr="00051C8F" w:rsidRDefault="00051C8F" w:rsidP="00051C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Ребята, это типичный школьник вашего возраста. Давайте придумаем ему имя.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(</w:t>
      </w:r>
      <w:proofErr w:type="gramStart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д</w:t>
      </w:r>
      <w:proofErr w:type="gramEnd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ети придумывают имя)</w:t>
      </w: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как вы считаете, в каких ситуациях этот школьник (назвать имя) может позвонить по телефону доверия? Можете даже говорить первое, что приходит в голову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если, например, школьник получил двойку, он может позвонить по телефону, как вы считаете?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если этот школьник знает, что он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совершил плохой поступок и боится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, что его накажут? Да, друзья, может. Школьник имеет полное право позвонить на Телефон доверия и рассказать об этом.   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если школьник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разбил мамину любимую вазу и не знает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, как в этом признаться?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Да, ребята, он тоже может позвонить. И таких ситуаций может быть бесчисленное множество, но для детей всегда есть тот самый Телефон доверия, позвонив по которому, им обязательно помогут и подскажут, как выйти из сложной ситуации.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Но есть и другие вопросы, по которым ребенок всегда может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позвонить по номеру 8-800-2000-122 и проконсультироваться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. Давайте с вами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проведем так называемый мозговой штурм и набросаем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на доске/листе </w:t>
      </w:r>
      <w:proofErr w:type="spell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флипчарта</w:t>
      </w:r>
      <w:proofErr w:type="spell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варианты, в каких случаях наш школьник мог бы позвонить по телефону доверия?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если он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поссорился с другом и не знает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, как помириться? А если боится выступать на сцене?  Можно позвонить по Телефону доверия?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Конечно, можно!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В процессе мозгового штурма соц. педагог/школьный психолог/ведущий фиксирует на доске/</w:t>
      </w:r>
      <w:proofErr w:type="spellStart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флипчарте</w:t>
      </w:r>
      <w:proofErr w:type="spellEnd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 xml:space="preserve"> вокруг нарисованного школьника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ответы детей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как вы считаете, можно ли звонить на Телефон доверия просто так, ради шутки?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Этот вопрос задается для того, чтобы дети понимали, что так звонить нельзя, так как пока кто-то балуется, может не дозвониться ребенок, которому действительно нужна помощь.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 xml:space="preserve">Часть 2. </w:t>
      </w:r>
      <w:proofErr w:type="spellStart"/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Видеопримеры</w:t>
      </w:r>
      <w:proofErr w:type="spellEnd"/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 xml:space="preserve"> (15 минут)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А хотите посмотреть видеоролики про Телефон доверия?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Демонстрируются видеоролики «Даже супергероям нужна помощь»: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«</w:t>
      </w:r>
      <w:proofErr w:type="spellStart"/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Рейджер</w:t>
      </w:r>
      <w:proofErr w:type="spellEnd"/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»     </w:t>
      </w:r>
      <w:hyperlink r:id="rId6" w:history="1">
        <w:r w:rsidRPr="00051C8F">
          <w:rPr>
            <w:rFonts w:ascii="Corbel" w:eastAsia="Arial Unicode MS" w:hAnsi="Corbel" w:cs="Arial"/>
            <w:i/>
            <w:iCs/>
            <w:color w:val="000000"/>
            <w:sz w:val="24"/>
            <w:szCs w:val="24"/>
            <w:u w:val="single"/>
            <w:bdr w:val="nil"/>
            <w:lang w:eastAsia="ru-RU"/>
          </w:rPr>
          <w:t>http://youtu.be/JZGbwifq4nQ</w:t>
        </w:r>
      </w:hyperlink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«Принцесса» </w:t>
      </w:r>
      <w:hyperlink r:id="rId7" w:history="1">
        <w:r w:rsidRPr="00051C8F">
          <w:rPr>
            <w:rFonts w:ascii="Corbel" w:eastAsia="Arial Unicode MS" w:hAnsi="Corbel" w:cs="Arial"/>
            <w:i/>
            <w:iCs/>
            <w:color w:val="000000"/>
            <w:u w:val="single"/>
            <w:bdr w:val="nil"/>
            <w:lang w:eastAsia="ru-RU"/>
          </w:rPr>
          <w:t>http://</w:t>
        </w:r>
      </w:hyperlink>
      <w:hyperlink r:id="rId8" w:history="1">
        <w:r w:rsidRPr="00051C8F">
          <w:rPr>
            <w:rFonts w:ascii="Corbel" w:eastAsia="Arial Unicode MS" w:hAnsi="Corbel" w:cs="Arial"/>
            <w:i/>
            <w:iCs/>
            <w:color w:val="000000"/>
            <w:u w:val="single"/>
            <w:bdr w:val="nil"/>
            <w:lang w:eastAsia="ru-RU"/>
          </w:rPr>
          <w:t>youtu.be/8Hm_waR4_h0</w:t>
        </w:r>
      </w:hyperlink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«Воин»           </w:t>
      </w:r>
      <w:hyperlink r:id="rId9" w:history="1">
        <w:r w:rsidRPr="00051C8F">
          <w:rPr>
            <w:rFonts w:ascii="Corbel" w:eastAsia="Arial Unicode MS" w:hAnsi="Corbel" w:cs="Arial"/>
            <w:i/>
            <w:iCs/>
            <w:color w:val="000000"/>
            <w:sz w:val="24"/>
            <w:szCs w:val="24"/>
            <w:u w:val="single"/>
            <w:bdr w:val="nil"/>
            <w:lang w:eastAsia="ru-RU"/>
          </w:rPr>
          <w:t>http://youtu.be/Z5xzLmsZy7Q</w:t>
        </w:r>
      </w:hyperlink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«</w:t>
      </w:r>
      <w:proofErr w:type="spellStart"/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Пиратка</w:t>
      </w:r>
      <w:proofErr w:type="spellEnd"/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>»</w:t>
      </w:r>
      <w:r w:rsidRPr="00051C8F">
        <w:rPr>
          <w:rFonts w:ascii="Corbel" w:eastAsia="Arial Unicode MS" w:hAnsi="Corbel" w:cs="Arial Unicode MS"/>
          <w:color w:val="000000"/>
          <w:bdr w:val="nil"/>
          <w:lang w:eastAsia="ru-RU"/>
        </w:rPr>
        <w:t xml:space="preserve">    </w:t>
      </w:r>
      <w:hyperlink r:id="rId10" w:history="1">
        <w:r w:rsidRPr="00051C8F">
          <w:rPr>
            <w:rFonts w:ascii="Corbel" w:eastAsia="Arial Unicode MS" w:hAnsi="Corbel" w:cs="Arial"/>
            <w:i/>
            <w:iCs/>
            <w:color w:val="000000"/>
            <w:sz w:val="24"/>
            <w:szCs w:val="24"/>
            <w:u w:val="single"/>
            <w:bdr w:val="nil"/>
            <w:lang w:eastAsia="ru-RU"/>
          </w:rPr>
          <w:t>http://youtu.be/hPPu7RXjNLY</w:t>
        </w:r>
      </w:hyperlink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После каждого ролика у детей спрашивают, что было в ролике, почему тому или иному ребенку из ролика стоит позвонить по Телефону доверия.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shd w:val="clear" w:color="auto" w:fill="F6F7F7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Видеоролик </w:t>
      </w:r>
      <w:r w:rsidRPr="00051C8F">
        <w:rPr>
          <w:rFonts w:ascii="Corbel" w:eastAsia="Arial Unicode MS" w:hAnsi="Corbel" w:cs="Arial"/>
          <w:sz w:val="24"/>
          <w:szCs w:val="24"/>
          <w:bdr w:val="nil"/>
          <w:shd w:val="clear" w:color="auto" w:fill="F6F7F7"/>
          <w:lang w:eastAsia="ru-RU"/>
        </w:rPr>
        <w:t xml:space="preserve">“Пункт приема детских страхов”: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shd w:val="clear" w:color="auto" w:fill="F6F7F7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shd w:val="clear" w:color="auto" w:fill="F6F7F7"/>
          <w:lang w:eastAsia="ru-RU"/>
        </w:rPr>
      </w:pPr>
      <w:hyperlink r:id="rId11" w:history="1">
        <w:r w:rsidRPr="00051C8F">
          <w:rPr>
            <w:rFonts w:ascii="Corbel" w:eastAsia="Arial Unicode MS" w:hAnsi="Corbel" w:cs="Arial"/>
            <w:color w:val="000000"/>
            <w:sz w:val="24"/>
            <w:szCs w:val="24"/>
            <w:u w:val="single"/>
            <w:bdr w:val="nil"/>
            <w:shd w:val="clear" w:color="auto" w:fill="F6F7F7"/>
            <w:lang w:eastAsia="ru-RU"/>
          </w:rPr>
          <w:t>http://www.youtube.com/watch?v=fl-Evx94lvk&amp;feature=youtu.be</w:t>
        </w:r>
      </w:hyperlink>
      <w:r w:rsidRPr="00051C8F">
        <w:rPr>
          <w:rFonts w:ascii="Corbel" w:eastAsia="Arial Unicode MS" w:hAnsi="Corbel" w:cs="Arial"/>
          <w:sz w:val="24"/>
          <w:szCs w:val="24"/>
          <w:bdr w:val="nil"/>
          <w:shd w:val="clear" w:color="auto" w:fill="F6F7F7"/>
          <w:lang w:eastAsia="ru-RU"/>
        </w:rPr>
        <w:t xml:space="preserve"> - рекомендуется показывать последним.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shd w:val="clear" w:color="auto" w:fill="F6F7F7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Часть 3. Действие или продукт, который сделают школьники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3.1 Активная часть (10 минут)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 зависимости от уровня сплоченности класса, эмоциональной атмосферы и условий помещения ведущему урока предлагается на выбор провести упражнение на доверие «Свеча доверия» или упражнение на баланс в парах.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</w:p>
    <w:p w:rsidR="00051C8F" w:rsidRPr="00051C8F" w:rsidRDefault="00051C8F" w:rsidP="00051C8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Calibri" w:hAnsi="Corbel" w:cs="Arial"/>
          <w:color w:val="000000"/>
          <w:u w:color="000000"/>
          <w:bdr w:val="nil"/>
          <w:lang w:eastAsia="ru-RU"/>
        </w:rPr>
      </w:pPr>
      <w:r w:rsidRPr="00051C8F">
        <w:rPr>
          <w:rFonts w:ascii="Corbel" w:eastAsia="Calibri" w:hAnsi="Corbel" w:cs="Arial"/>
          <w:color w:val="000000"/>
          <w:u w:color="000000"/>
          <w:bdr w:val="nil"/>
          <w:lang w:eastAsia="ru-RU"/>
        </w:rPr>
        <w:t>Упражнение «Свеча доверия»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t>- На нашем занятии наступило время доверия, и я предлагаю вам сделать упражнение, которое называется «Свеча доверия». Послушайте, пожалуйста, инструкцию. Сначала нужно разделиться на 3-4 подгруппы (по 5 -7 человек)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</w:rPr>
        <w:t>.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</w:rPr>
        <w:t xml:space="preserve">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(</w:t>
      </w:r>
      <w:proofErr w:type="gramStart"/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д</w:t>
      </w:r>
      <w:proofErr w:type="gramEnd"/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ети разбиваются на группы)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lastRenderedPageBreak/>
        <w:t>- Теперь каждая подгруппа образует плотный круг, необходимо встать тесно друг к другу. (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Участники встают, ведущий проверяет правильность положения в кругах)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Далее проводится демонстрация и объяснение техники безопасности.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 xml:space="preserve">- </w:t>
      </w:r>
      <w:r w:rsidRPr="00051C8F">
        <w:rPr>
          <w:rFonts w:ascii="Corbel" w:eastAsia="Arial Unicode MS" w:hAnsi="Corbel" w:cs="Arial"/>
          <w:sz w:val="24"/>
          <w:szCs w:val="24"/>
          <w:bdr w:val="nil"/>
        </w:rPr>
        <w:t xml:space="preserve">Для объяснения задания мне нужен помощник, кто хочет?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 xml:space="preserve">(кто-то из участников выбирается) </w:t>
      </w:r>
      <w:r w:rsidRPr="00051C8F">
        <w:rPr>
          <w:rFonts w:ascii="Corbel" w:eastAsia="Arial Unicode MS" w:hAnsi="Corbel" w:cs="Arial"/>
          <w:sz w:val="24"/>
          <w:szCs w:val="24"/>
          <w:bdr w:val="nil"/>
        </w:rPr>
        <w:t xml:space="preserve">Каждый из вас, по очереди, будет свечой в центре круга. Нужно стоять прямо на обеих ногах, руки скрестить на груди, в идеале  закрыть глаза. Те, кто стоят в кругу, должны занять очень устойчивую позицию: выставить одну ногу вперед, перенести на нее вес тела, руки сильные,  держим их на уровне груди. Задача свечи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</w:rPr>
        <w:t>расслабиться и упасть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</w:rPr>
        <w:t xml:space="preserve"> спиной на руки одного из участников. А задача каждого в кругу удержать свечу, по очереди принимая ее на свои руки и передавая следующему. Все движения должны быть очень мягкими, не резкими. На каждого участника дается по 30 секунд, после моего сигнала в круг выходит новый участники, а тот, кто был «Свечой», встает на его место.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t>Очередность может определяться по желанию и готовности детей, либо ведущий может задать правило смены по часовой стрелке.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 xml:space="preserve">Демонстрация. Участник «Свеча» падает на руки одного из стоящих в кругу. Тот </w:t>
      </w:r>
      <w:proofErr w:type="gramStart"/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принимает его и передает</w:t>
      </w:r>
      <w:proofErr w:type="gramEnd"/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 xml:space="preserve"> вперед следующему участнику круга.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Ведущий контролирует выполнение, страхует  «Свечу».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i/>
          <w:sz w:val="24"/>
          <w:szCs w:val="24"/>
          <w:bdr w:val="nil"/>
        </w:rPr>
        <w:t>Участники выполняют упражнение.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t>- Упражнение закончилось, занимайте, пожалуйста, свои места.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t>У нас не так много времени, поэтому мы не сможем выслушать  каждого из вас.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t>Предлагаю следующий выход из ситуации.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</w:rPr>
        <w:t>Я задаю вопрос, если это про вас, вы поднимаете руку.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</w:rPr>
      </w:pPr>
    </w:p>
    <w:p w:rsidR="00051C8F" w:rsidRPr="00051C8F" w:rsidRDefault="00051C8F" w:rsidP="00051C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Calibri" w:hAnsi="Corbel" w:cs="Arial"/>
          <w:color w:val="000000"/>
          <w:u w:color="000000"/>
          <w:bdr w:val="nil"/>
          <w:lang w:eastAsia="ru-RU"/>
        </w:rPr>
      </w:pPr>
      <w:r w:rsidRPr="00051C8F">
        <w:rPr>
          <w:rFonts w:ascii="Corbel" w:eastAsia="Calibri" w:hAnsi="Corbel" w:cs="Arial"/>
          <w:color w:val="000000"/>
          <w:u w:color="000000"/>
          <w:bdr w:val="nil"/>
          <w:lang w:eastAsia="ru-RU"/>
        </w:rPr>
        <w:t>Кому удалось довериться?</w:t>
      </w:r>
    </w:p>
    <w:p w:rsidR="00051C8F" w:rsidRPr="00051C8F" w:rsidRDefault="00051C8F" w:rsidP="00051C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Calibri" w:hAnsi="Corbel" w:cs="Arial"/>
          <w:color w:val="000000"/>
          <w:u w:color="000000"/>
          <w:bdr w:val="nil"/>
          <w:lang w:eastAsia="ru-RU"/>
        </w:rPr>
      </w:pPr>
      <w:r w:rsidRPr="00051C8F">
        <w:rPr>
          <w:rFonts w:ascii="Corbel" w:eastAsia="Calibri" w:hAnsi="Corbel" w:cs="Arial"/>
          <w:color w:val="000000"/>
          <w:u w:color="000000"/>
          <w:bdr w:val="nil"/>
          <w:lang w:eastAsia="ru-RU"/>
        </w:rPr>
        <w:t>Может быть, кому-то было страшно или некомфортно во время упражнения?</w:t>
      </w:r>
    </w:p>
    <w:p w:rsidR="00051C8F" w:rsidRPr="00051C8F" w:rsidRDefault="00051C8F" w:rsidP="00051C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Calibri" w:hAnsi="Corbel" w:cs="Arial"/>
          <w:color w:val="000000"/>
          <w:u w:color="000000"/>
          <w:bdr w:val="nil"/>
          <w:lang w:eastAsia="ru-RU"/>
        </w:rPr>
      </w:pPr>
      <w:r w:rsidRPr="00051C8F">
        <w:rPr>
          <w:rFonts w:ascii="Corbel" w:eastAsia="Calibri" w:hAnsi="Corbel" w:cs="Arial"/>
          <w:color w:val="000000"/>
          <w:u w:color="000000"/>
          <w:bdr w:val="nil"/>
          <w:lang w:eastAsia="ru-RU"/>
        </w:rPr>
        <w:t>Кому понравилось быть в «Свечой»  больше, чем в кругу?</w:t>
      </w:r>
    </w:p>
    <w:p w:rsidR="00051C8F" w:rsidRPr="00051C8F" w:rsidRDefault="00051C8F" w:rsidP="00051C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Calibri" w:hAnsi="Corbel" w:cs="Arial"/>
          <w:color w:val="000000"/>
          <w:u w:color="000000"/>
          <w:bdr w:val="nil"/>
          <w:lang w:eastAsia="ru-RU"/>
        </w:rPr>
      </w:pPr>
      <w:r w:rsidRPr="00051C8F">
        <w:rPr>
          <w:rFonts w:ascii="Corbel" w:eastAsia="Calibri" w:hAnsi="Corbel" w:cs="Arial"/>
          <w:color w:val="000000"/>
          <w:u w:color="000000"/>
          <w:bdr w:val="nil"/>
          <w:lang w:eastAsia="ru-RU"/>
        </w:rPr>
        <w:t>Кому, наоборот, больше понравилось быть Кругом?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2. Проводится упражнение на баланс. Дети разбиваются на пары. Во избежание лишней суеты - в проходах между партами выстраиваются те пары, которые составляются из детей, сидящих в крайних и среднем рядах. Остальные – перед доской. Проводится упражнение на баланс.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- Давайте посмотрим, насколько вы доверяете друг другу. Сможете ли вы помочь друг другу удержать равновесие? Сейчас я дам вам очень непростое задание. Но выполнять задание нужно очень осторожно, чтобы никто не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упал и не ударился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: ведь доверие тоже очень хрупкая вещь. Те, кто нарушит правило безопасности, выбывает из игры. Готовы?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(дети отвечают)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- Для начала встаньте спинами друг к другу так, чтобы спины опирались друг о друга</w:t>
      </w:r>
      <w:proofErr w:type="gramStart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.</w:t>
      </w:r>
      <w:proofErr w:type="gramEnd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 xml:space="preserve"> (</w:t>
      </w:r>
      <w:proofErr w:type="gramStart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д</w:t>
      </w:r>
      <w:proofErr w:type="gramEnd"/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ети встают в парах спинами друг к другу)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- А теперь попробуйте вместе и одновременно сесть на корточки, не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разрывая контакт спинами и опираясь друг о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друга. Делать это нужно очень медленно и согласованно. Если не получается с первого раза, попробуйте снова. Начали!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(дети выполняют задание)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lastRenderedPageBreak/>
        <w:t xml:space="preserve">- А теперь те, у кого получилось сесть, попробуйте точно также встать из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положения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сидя, опираясь на спины друг друга. Но помните о правиле безопасности! </w:t>
      </w:r>
      <w:r w:rsidRPr="00051C8F">
        <w:rPr>
          <w:rFonts w:ascii="Corbel" w:eastAsia="Arial Unicode MS" w:hAnsi="Corbel" w:cs="Arial"/>
          <w:i/>
          <w:sz w:val="24"/>
          <w:szCs w:val="24"/>
          <w:bdr w:val="nil"/>
          <w:lang w:eastAsia="ru-RU"/>
        </w:rPr>
        <w:t>(дети выполняют задание)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 конце активной минутки детям выдаются браслеты с номерами телефонов доверия 8-800-2000-122.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bCs/>
          <w:sz w:val="24"/>
          <w:szCs w:val="24"/>
          <w:bdr w:val="nil"/>
          <w:lang w:eastAsia="ru-RU"/>
        </w:rPr>
        <w:t>3.2. Заключительное слово (5 минут)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Дорогие дети, спасибо вам большое за вашу открытость и теплые сердца! Теперь вы всегда знаете, что в любом момент вам готовы помочь. Мы хотим пожелать вам поменьше сталкиваться в жизни с кризисными ситуациями и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побольше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радоваться жизни! </w:t>
      </w:r>
      <w:proofErr w:type="gramStart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Побольше</w:t>
      </w:r>
      <w:proofErr w:type="gramEnd"/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 улыбок, любви и хороших и преданных друзей!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Давайте еще раз повторим номер телефона доверия! Итак, подсказывайте: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Ведущий называет цифру: 8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Следующие цифры называете вы: 800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Ведущий называет далее: 2000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Дети: 122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>Ведущий: бесплатно и анонимно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Давайте повторим все вместе: 8-800-2000-122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Corbel" w:eastAsia="Arial Unicode MS" w:hAnsi="Corbel" w:cs="Arial"/>
          <w:position w:val="4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sz w:val="24"/>
          <w:szCs w:val="24"/>
          <w:bdr w:val="nil"/>
          <w:lang w:eastAsia="ru-RU"/>
        </w:rPr>
        <w:t xml:space="preserve">До новых встреч! Давайте похлопаем друг другу! </w:t>
      </w: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(аплодисменты)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  <w:t xml:space="preserve">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rbel" w:eastAsia="Arial Unicode MS" w:hAnsi="Corbel" w:cs="Arial"/>
          <w:i/>
          <w:iCs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  <w:r w:rsidRPr="00051C8F">
        <w:rPr>
          <w:rFonts w:ascii="Corbel" w:eastAsia="Arial Unicode MS" w:hAnsi="Corbel" w:cs="Arial"/>
          <w:b/>
          <w:i/>
          <w:iCs/>
          <w:sz w:val="24"/>
          <w:szCs w:val="24"/>
          <w:bdr w:val="nil"/>
          <w:lang w:eastAsia="ru-RU"/>
        </w:rPr>
        <w:t xml:space="preserve"> </w:t>
      </w: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Corbel" w:eastAsia="Arial Unicode MS" w:hAnsi="Corbel" w:cs="Arial"/>
          <w:sz w:val="24"/>
          <w:szCs w:val="24"/>
          <w:bdr w:val="nil"/>
          <w:lang w:eastAsia="ru-RU"/>
        </w:rPr>
      </w:pPr>
    </w:p>
    <w:p w:rsidR="00051C8F" w:rsidRPr="00051C8F" w:rsidRDefault="00051C8F" w:rsidP="00051C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orbel" w:eastAsia="Arial Unicode MS" w:hAnsi="Corbel" w:cs="Times New Roman"/>
          <w:sz w:val="24"/>
          <w:szCs w:val="24"/>
          <w:bdr w:val="nil"/>
        </w:rPr>
      </w:pPr>
    </w:p>
    <w:p w:rsidR="00F40306" w:rsidRDefault="00F40306"/>
    <w:sectPr w:rsidR="00F40306" w:rsidSect="00F86A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679457"/>
    </w:sdtPr>
    <w:sdtEndPr/>
    <w:sdtContent>
      <w:p w:rsidR="0092262D" w:rsidRDefault="00051C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1C8F">
          <w:rPr>
            <w:noProof/>
            <w:lang w:val="ru-RU"/>
          </w:rPr>
          <w:t>4</w:t>
        </w:r>
        <w:r>
          <w:fldChar w:fldCharType="end"/>
        </w:r>
      </w:p>
    </w:sdtContent>
  </w:sdt>
  <w:p w:rsidR="0092262D" w:rsidRDefault="00051C8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724"/>
    <w:multiLevelType w:val="multilevel"/>
    <w:tmpl w:val="19089216"/>
    <w:styleLink w:val="Dash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">
    <w:nsid w:val="2E5064A5"/>
    <w:multiLevelType w:val="multilevel"/>
    <w:tmpl w:val="B888DA2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2">
    <w:nsid w:val="32B3329D"/>
    <w:multiLevelType w:val="multilevel"/>
    <w:tmpl w:val="CF7685E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3">
    <w:nsid w:val="36AD3C20"/>
    <w:multiLevelType w:val="multilevel"/>
    <w:tmpl w:val="B50E85A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4">
    <w:nsid w:val="37E93087"/>
    <w:multiLevelType w:val="multilevel"/>
    <w:tmpl w:val="C71E412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5">
    <w:nsid w:val="44472556"/>
    <w:multiLevelType w:val="multilevel"/>
    <w:tmpl w:val="FB38465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6">
    <w:nsid w:val="47583041"/>
    <w:multiLevelType w:val="multilevel"/>
    <w:tmpl w:val="F6BAE0C6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7">
    <w:nsid w:val="5040640D"/>
    <w:multiLevelType w:val="multilevel"/>
    <w:tmpl w:val="4088FA2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8">
    <w:nsid w:val="51963DCD"/>
    <w:multiLevelType w:val="multilevel"/>
    <w:tmpl w:val="52A849C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9">
    <w:nsid w:val="51CC3667"/>
    <w:multiLevelType w:val="hybridMultilevel"/>
    <w:tmpl w:val="F3AC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875B5"/>
    <w:multiLevelType w:val="multilevel"/>
    <w:tmpl w:val="E4D20D9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1">
    <w:nsid w:val="68CE75AD"/>
    <w:multiLevelType w:val="multilevel"/>
    <w:tmpl w:val="91D896D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2">
    <w:nsid w:val="6DA1198F"/>
    <w:multiLevelType w:val="multilevel"/>
    <w:tmpl w:val="7A50DCF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3">
    <w:nsid w:val="71907D3B"/>
    <w:multiLevelType w:val="multilevel"/>
    <w:tmpl w:val="2D06C810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4">
    <w:nsid w:val="7BAA0DD2"/>
    <w:multiLevelType w:val="multilevel"/>
    <w:tmpl w:val="E858188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position w:val="4"/>
        <w:sz w:val="31"/>
        <w:szCs w:val="31"/>
      </w:rPr>
    </w:lvl>
    <w:lvl w:ilvl="1">
      <w:start w:val="1"/>
      <w:numFmt w:val="bullet"/>
      <w:lvlText w:val="-"/>
      <w:lvlJc w:val="left"/>
      <w:pPr>
        <w:tabs>
          <w:tab w:val="num" w:pos="524"/>
        </w:tabs>
        <w:ind w:left="524" w:hanging="284"/>
      </w:pPr>
      <w:rPr>
        <w:position w:val="4"/>
        <w:sz w:val="31"/>
        <w:szCs w:val="31"/>
      </w:rPr>
    </w:lvl>
    <w:lvl w:ilvl="2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position w:val="4"/>
        <w:sz w:val="31"/>
        <w:szCs w:val="31"/>
      </w:rPr>
    </w:lvl>
    <w:lvl w:ilvl="3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position w:val="4"/>
        <w:sz w:val="31"/>
        <w:szCs w:val="31"/>
      </w:rPr>
    </w:lvl>
    <w:lvl w:ilvl="4">
      <w:start w:val="1"/>
      <w:numFmt w:val="bullet"/>
      <w:lvlText w:val="-"/>
      <w:lvlJc w:val="left"/>
      <w:pPr>
        <w:tabs>
          <w:tab w:val="num" w:pos="1244"/>
        </w:tabs>
        <w:ind w:left="1244" w:hanging="284"/>
      </w:pPr>
      <w:rPr>
        <w:position w:val="4"/>
        <w:sz w:val="31"/>
        <w:szCs w:val="31"/>
      </w:rPr>
    </w:lvl>
    <w:lvl w:ilvl="5">
      <w:start w:val="1"/>
      <w:numFmt w:val="bullet"/>
      <w:lvlText w:val="-"/>
      <w:lvlJc w:val="left"/>
      <w:pPr>
        <w:tabs>
          <w:tab w:val="num" w:pos="1484"/>
        </w:tabs>
        <w:ind w:left="1484" w:hanging="284"/>
      </w:pPr>
      <w:rPr>
        <w:position w:val="4"/>
        <w:sz w:val="31"/>
        <w:szCs w:val="31"/>
      </w:rPr>
    </w:lvl>
    <w:lvl w:ilvl="6">
      <w:start w:val="1"/>
      <w:numFmt w:val="bullet"/>
      <w:lvlText w:val="-"/>
      <w:lvlJc w:val="left"/>
      <w:pPr>
        <w:tabs>
          <w:tab w:val="num" w:pos="1724"/>
        </w:tabs>
        <w:ind w:left="1724" w:hanging="284"/>
      </w:pPr>
      <w:rPr>
        <w:position w:val="4"/>
        <w:sz w:val="31"/>
        <w:szCs w:val="31"/>
      </w:rPr>
    </w:lvl>
    <w:lvl w:ilvl="7">
      <w:start w:val="1"/>
      <w:numFmt w:val="bullet"/>
      <w:lvlText w:val="-"/>
      <w:lvlJc w:val="left"/>
      <w:pPr>
        <w:tabs>
          <w:tab w:val="num" w:pos="1964"/>
        </w:tabs>
        <w:ind w:left="1964" w:hanging="284"/>
      </w:pPr>
      <w:rPr>
        <w:position w:val="4"/>
        <w:sz w:val="31"/>
        <w:szCs w:val="31"/>
      </w:rPr>
    </w:lvl>
    <w:lvl w:ilvl="8">
      <w:start w:val="1"/>
      <w:numFmt w:val="bullet"/>
      <w:lvlText w:val="-"/>
      <w:lvlJc w:val="left"/>
      <w:pPr>
        <w:tabs>
          <w:tab w:val="num" w:pos="2204"/>
        </w:tabs>
        <w:ind w:left="2204" w:hanging="284"/>
      </w:pPr>
      <w:rPr>
        <w:position w:val="4"/>
        <w:sz w:val="31"/>
        <w:szCs w:val="31"/>
      </w:rPr>
    </w:lvl>
  </w:abstractNum>
  <w:abstractNum w:abstractNumId="15">
    <w:nsid w:val="7F1D5924"/>
    <w:multiLevelType w:val="hybridMultilevel"/>
    <w:tmpl w:val="F078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8F"/>
    <w:rsid w:val="00051C8F"/>
    <w:rsid w:val="000E1C8B"/>
    <w:rsid w:val="00111C01"/>
    <w:rsid w:val="00187E0E"/>
    <w:rsid w:val="00217548"/>
    <w:rsid w:val="002932B0"/>
    <w:rsid w:val="003E4AD1"/>
    <w:rsid w:val="00436E2C"/>
    <w:rsid w:val="00441981"/>
    <w:rsid w:val="004E4E26"/>
    <w:rsid w:val="0057757D"/>
    <w:rsid w:val="00652B2F"/>
    <w:rsid w:val="006A007C"/>
    <w:rsid w:val="007C41CC"/>
    <w:rsid w:val="009E341D"/>
    <w:rsid w:val="00BD0D75"/>
    <w:rsid w:val="00C201DB"/>
    <w:rsid w:val="00C44B09"/>
    <w:rsid w:val="00C513EF"/>
    <w:rsid w:val="00CB1214"/>
    <w:rsid w:val="00D065DA"/>
    <w:rsid w:val="00D313A9"/>
    <w:rsid w:val="00D50C1A"/>
    <w:rsid w:val="00DA63DA"/>
    <w:rsid w:val="00F40306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1C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051C8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numbering" w:customStyle="1" w:styleId="Dash">
    <w:name w:val="Dash"/>
    <w:rsid w:val="00051C8F"/>
    <w:pPr>
      <w:numPr>
        <w:numId w:val="14"/>
      </w:numPr>
    </w:pPr>
  </w:style>
  <w:style w:type="paragraph" w:styleId="a5">
    <w:name w:val="Balloon Text"/>
    <w:basedOn w:val="a"/>
    <w:link w:val="a6"/>
    <w:uiPriority w:val="99"/>
    <w:semiHidden/>
    <w:unhideWhenUsed/>
    <w:rsid w:val="0005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1C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051C8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numbering" w:customStyle="1" w:styleId="Dash">
    <w:name w:val="Dash"/>
    <w:rsid w:val="00051C8F"/>
    <w:pPr>
      <w:numPr>
        <w:numId w:val="14"/>
      </w:numPr>
    </w:pPr>
  </w:style>
  <w:style w:type="paragraph" w:styleId="a5">
    <w:name w:val="Balloon Text"/>
    <w:basedOn w:val="a"/>
    <w:link w:val="a6"/>
    <w:uiPriority w:val="99"/>
    <w:semiHidden/>
    <w:unhideWhenUsed/>
    <w:rsid w:val="0005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8Hm_waR4_h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outu.be/8Hm_waR4_h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JZGbwifq4nQ" TargetMode="External"/><Relationship Id="rId11" Type="http://schemas.openxmlformats.org/officeDocument/2006/relationships/hyperlink" Target="http://www.youtube.com/watch?v=fl-Evx94lvk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outu.be/hPPu7RXjN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outu.be/Z5xzLmsZy7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8616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Гайдукова Ольга Анатольевна</dc:creator>
  <cp:lastModifiedBy>Гайдукова Ольга Анатольевна</cp:lastModifiedBy>
  <cp:revision>1</cp:revision>
  <dcterms:created xsi:type="dcterms:W3CDTF">2015-11-17T07:16:00Z</dcterms:created>
  <dcterms:modified xsi:type="dcterms:W3CDTF">2015-11-17T07:18:00Z</dcterms:modified>
</cp:coreProperties>
</file>